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3EFA85" w14:textId="49AFF32A" w:rsidR="003758DD" w:rsidRDefault="003758DD">
      <w:pPr>
        <w:pStyle w:val="Header"/>
        <w:tabs>
          <w:tab w:val="clear" w:pos="4320"/>
          <w:tab w:val="clear" w:pos="8640"/>
        </w:tabs>
        <w:ind w:left="5387"/>
        <w:jc w:val="left"/>
        <w:rPr>
          <w:rFonts w:eastAsia="MS Mincho"/>
        </w:rPr>
      </w:pPr>
    </w:p>
    <w:p w14:paraId="0A14268A" w14:textId="63D15594" w:rsidR="000D7298" w:rsidRPr="000D7298" w:rsidRDefault="000D7298" w:rsidP="005B2285">
      <w:pPr>
        <w:pStyle w:val="NoSpacing"/>
        <w:spacing w:before="480"/>
        <w:jc w:val="right"/>
        <w:rPr>
          <w:rFonts w:eastAsia="MS Mincho"/>
        </w:rPr>
      </w:pPr>
      <w:r w:rsidRPr="000D7298">
        <w:rPr>
          <w:rFonts w:eastAsia="MS Mincho"/>
        </w:rPr>
        <w:t>Department of Epidemiology &amp;</w:t>
      </w:r>
      <w:r>
        <w:rPr>
          <w:rFonts w:eastAsia="MS Mincho"/>
        </w:rPr>
        <w:t xml:space="preserve"> Biostatistics</w:t>
      </w:r>
    </w:p>
    <w:p w14:paraId="0F33DDB7" w14:textId="656435F2" w:rsidR="000D7298" w:rsidRPr="000D7298" w:rsidRDefault="000D7298" w:rsidP="00C621AF">
      <w:pPr>
        <w:pStyle w:val="NoSpacing"/>
        <w:jc w:val="right"/>
        <w:rPr>
          <w:rFonts w:eastAsia="MS Mincho"/>
        </w:rPr>
      </w:pPr>
      <w:r w:rsidRPr="000D7298">
        <w:rPr>
          <w:rFonts w:ascii="Imperial Sans Text" w:eastAsia="PMingLiU" w:hAnsi="Imperial Sans Text" w:cs="Times New Roman"/>
          <w:noProof/>
          <w:color w:val="0000CD"/>
          <w:kern w:val="0"/>
          <w:sz w:val="20"/>
          <w:szCs w:val="20"/>
          <w:lang w:eastAsia="zh-TW"/>
        </w:rPr>
        <w:drawing>
          <wp:anchor distT="0" distB="0" distL="114300" distR="114300" simplePos="0" relativeHeight="251658241" behindDoc="0" locked="0" layoutInCell="1" allowOverlap="1" wp14:anchorId="130C5BD1" wp14:editId="4E72FE27">
            <wp:simplePos x="0" y="0"/>
            <wp:positionH relativeFrom="margin">
              <wp:posOffset>-57150</wp:posOffset>
            </wp:positionH>
            <wp:positionV relativeFrom="margin">
              <wp:posOffset>514350</wp:posOffset>
            </wp:positionV>
            <wp:extent cx="2159635" cy="236855"/>
            <wp:effectExtent l="0" t="0" r="0" b="0"/>
            <wp:wrapSquare wrapText="bothSides"/>
            <wp:docPr id="88651527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6515276" name="Picture 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635" cy="236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D7298">
        <w:rPr>
          <w:rFonts w:eastAsia="MS Mincho"/>
        </w:rPr>
        <w:t>School of Public Health</w:t>
      </w:r>
    </w:p>
    <w:p w14:paraId="0DFD859D" w14:textId="458F2412" w:rsidR="000D7298" w:rsidRPr="000D7298" w:rsidRDefault="000D7298" w:rsidP="00C621AF">
      <w:pPr>
        <w:pStyle w:val="NoSpacing"/>
        <w:jc w:val="right"/>
        <w:rPr>
          <w:rFonts w:eastAsia="MS Mincho"/>
        </w:rPr>
      </w:pPr>
      <w:r w:rsidRPr="000D7298">
        <w:rPr>
          <w:rFonts w:eastAsia="MS Mincho"/>
        </w:rPr>
        <w:t>Imperial College London </w:t>
      </w:r>
    </w:p>
    <w:p w14:paraId="3B6303E8" w14:textId="2CB8264B" w:rsidR="000D7298" w:rsidRPr="000D7298" w:rsidRDefault="000D7298" w:rsidP="00C621AF">
      <w:pPr>
        <w:pStyle w:val="NoSpacing"/>
        <w:jc w:val="right"/>
        <w:rPr>
          <w:rFonts w:eastAsia="MS Mincho"/>
        </w:rPr>
      </w:pPr>
      <w:r w:rsidRPr="000D7298">
        <w:rPr>
          <w:rFonts w:eastAsia="MS Mincho"/>
        </w:rPr>
        <w:t>White City campus</w:t>
      </w:r>
    </w:p>
    <w:p w14:paraId="042513AB" w14:textId="13F4F6A9" w:rsidR="000D7298" w:rsidRPr="000D7298" w:rsidRDefault="000D7298" w:rsidP="00C621AF">
      <w:pPr>
        <w:pStyle w:val="NoSpacing"/>
        <w:jc w:val="right"/>
        <w:rPr>
          <w:rFonts w:eastAsia="MS Mincho"/>
        </w:rPr>
      </w:pPr>
      <w:r w:rsidRPr="000D7298">
        <w:rPr>
          <w:rFonts w:eastAsia="MS Mincho"/>
        </w:rPr>
        <w:t>90 Wood Ln</w:t>
      </w:r>
    </w:p>
    <w:p w14:paraId="4F79A310" w14:textId="70B69CF5" w:rsidR="00C22E0E" w:rsidRDefault="000D7298" w:rsidP="00C621AF">
      <w:pPr>
        <w:pStyle w:val="NoSpacing"/>
        <w:jc w:val="right"/>
        <w:rPr>
          <w:rFonts w:eastAsia="MS Mincho"/>
        </w:rPr>
      </w:pPr>
      <w:r w:rsidRPr="000D7298">
        <w:rPr>
          <w:rFonts w:eastAsia="MS Mincho"/>
        </w:rPr>
        <w:t>London W12 0BZ</w:t>
      </w:r>
    </w:p>
    <w:p w14:paraId="0892F0A5" w14:textId="282126AD" w:rsidR="00C22E0E" w:rsidRPr="00AF35AD" w:rsidRDefault="000D7298">
      <w:pPr>
        <w:pStyle w:val="Header"/>
        <w:tabs>
          <w:tab w:val="clear" w:pos="4320"/>
          <w:tab w:val="clear" w:pos="8640"/>
        </w:tabs>
        <w:ind w:left="5387"/>
        <w:jc w:val="left"/>
        <w:rPr>
          <w:rFonts w:eastAsia="MS Mincho"/>
          <w:lang w:val="da-DK"/>
        </w:rPr>
      </w:pPr>
      <w:r>
        <w:rPr>
          <w:rFonts w:eastAsia="MS Mincho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E79A63" wp14:editId="47704331">
                <wp:simplePos x="0" y="0"/>
                <wp:positionH relativeFrom="column">
                  <wp:posOffset>975995</wp:posOffset>
                </wp:positionH>
                <wp:positionV relativeFrom="paragraph">
                  <wp:posOffset>131445</wp:posOffset>
                </wp:positionV>
                <wp:extent cx="3924300" cy="361950"/>
                <wp:effectExtent l="19050" t="19050" r="19050" b="19050"/>
                <wp:wrapNone/>
                <wp:docPr id="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24300" cy="3619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8EE427E" w14:textId="5735A443" w:rsidR="00453D66" w:rsidRPr="00453D66" w:rsidRDefault="00C87F0D" w:rsidP="00453D66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jc w:val="center"/>
                              <w:rPr>
                                <w:rFonts w:eastAsia="MS Mincho"/>
                                <w:b/>
                                <w:sz w:val="24"/>
                                <w:szCs w:val="24"/>
                              </w:rPr>
                            </w:pPr>
                            <w:r w:rsidRPr="00C87F0D">
                              <w:rPr>
                                <w:rFonts w:eastAsia="MS Mincho"/>
                                <w:b/>
                                <w:sz w:val="24"/>
                                <w:szCs w:val="24"/>
                              </w:rPr>
                              <w:t xml:space="preserve">Airwave Health </w:t>
                            </w:r>
                            <w:r w:rsidR="005B2285">
                              <w:rPr>
                                <w:rFonts w:eastAsia="MS Mincho"/>
                                <w:b/>
                                <w:sz w:val="24"/>
                                <w:szCs w:val="24"/>
                              </w:rPr>
                              <w:t>Monitoring Study</w:t>
                            </w:r>
                            <w:r w:rsidR="00453D66" w:rsidRPr="00453D66">
                              <w:rPr>
                                <w:rFonts w:eastAsia="MS Mincho"/>
                                <w:b/>
                                <w:sz w:val="24"/>
                                <w:szCs w:val="24"/>
                              </w:rPr>
                              <w:t>, Withdrawal Form</w:t>
                            </w:r>
                          </w:p>
                          <w:p w14:paraId="07798D9B" w14:textId="77777777" w:rsidR="00453D66" w:rsidRDefault="00453D6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E79A63" id="Rectangle 10" o:spid="_x0000_s1026" style="position:absolute;left:0;text-align:left;margin-left:76.85pt;margin-top:10.35pt;width:309pt;height:2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8SzLAIAAKIEAAAOAAAAZHJzL2Uyb0RvYy54bWysVNuO2jAQfa/Uf7D8XpIAeyEirFZst6q0&#10;vUjbfoBxHGLV8bhjQ0K/vmMHWNQ+VKqWB8tjx2fOzJnD8m7oDNsr9BpsxYtJzpmyEmpttxX//u3x&#10;3S1nPghbCwNWVfygPL9bvX2z7F2pptCCqRUyArG+7F3F2xBcmWVetqoTfgJOWbpsADsRKMRtVqPo&#10;Cb0z2TTPr7MesHYIUnlPpw/jJV8l/KZRMnxpGq8CMxUnbiGtmNZNXLPVUpRbFK7V8khD/AeLTmhL&#10;Sc9QDyIItkP9F1SnJYKHJkwkdBk0jZYq1UDVFPkf1Ty3wqlUCzXHu3Ob/OvBys/7Z/cVI3XvnkD+&#10;8MzCuhV2q+4RoW+VqCldERuV9c6X5wcx8PSUbfpPUJO0Yhcg9WBosIuAVB0bUqsP51arITBJh7PF&#10;dD7LSRFJd7PrYnGVtMhEeXrt0IcPCjoWNxVHkjKhi/2TD5GNKE+fJPZgdP2ojUlBHB+1Nsj2goQ3&#10;oUhPza4jquNZkcffqD+d05SM5ycaaQIjRMrkL9GNZT2RLm6I879SCymVfd30nQ5kGaO7it9eFBGV&#10;em/rNNBBaDPuqUvGRpIqmeHYupN20Sa+DMNmoGdxu4H6QJIijEYhY9OmBfzFWU8mqbj/uROoODMf&#10;LY3FopjPo6tSML+6mVKAlzebyxthJUFVPHA2btdhdOLOod62lGmUycI9jVKjk8ovrI4DSEZIkhxN&#10;G512GaevXv5aVr8BAAD//wMAUEsDBBQABgAIAAAAIQAMaz153AAAAAkBAAAPAAAAZHJzL2Rvd25y&#10;ZXYueG1sTI8xT8MwEIV3JP6DdUgsFXVaFIJCnAohMXag7dLNja9xhH0OsdMEfj3XCaZ7T/f07rtq&#10;M3snLjjELpCC1TIDgdQE01Gr4LB/f3gGEZMmo10gVPCNETb17U2lSxMm+sDLLrWCSyiWWoFNqS+l&#10;jI1Fr+My9Ei8O4fB68R2aKUZ9MTl3sl1lj1JrzviC1b3+Gax+dyNXoFbTNafD+OCtvsu/7GUf/nt&#10;Uan7u/n1BUTCOf2F4YrP6FAz0ymMZKJw7PPHgqMK1hlPDhTFisXpKgqQdSX/f1D/AgAA//8DAFBL&#10;AQItABQABgAIAAAAIQC2gziS/gAAAOEBAAATAAAAAAAAAAAAAAAAAAAAAABbQ29udGVudF9UeXBl&#10;c10ueG1sUEsBAi0AFAAGAAgAAAAhADj9If/WAAAAlAEAAAsAAAAAAAAAAAAAAAAALwEAAF9yZWxz&#10;Ly5yZWxzUEsBAi0AFAAGAAgAAAAhAFZvxLMsAgAAogQAAA4AAAAAAAAAAAAAAAAALgIAAGRycy9l&#10;Mm9Eb2MueG1sUEsBAi0AFAAGAAgAAAAhAAxrPXncAAAACQEAAA8AAAAAAAAAAAAAAAAAhgQAAGRy&#10;cy9kb3ducmV2LnhtbFBLBQYAAAAABAAEAPMAAACPBQAAAAA=&#10;" fillcolor="white [3201]" strokecolor="#4f81bd [3204]" strokeweight="2.5pt">
                <v:shadow color="#868686"/>
                <v:textbox>
                  <w:txbxContent>
                    <w:p w14:paraId="18EE427E" w14:textId="5735A443" w:rsidR="00453D66" w:rsidRPr="00453D66" w:rsidRDefault="00C87F0D" w:rsidP="00453D66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jc w:val="center"/>
                        <w:rPr>
                          <w:rFonts w:eastAsia="MS Mincho"/>
                          <w:b/>
                          <w:sz w:val="24"/>
                          <w:szCs w:val="24"/>
                        </w:rPr>
                      </w:pPr>
                      <w:r w:rsidRPr="00C87F0D">
                        <w:rPr>
                          <w:rFonts w:eastAsia="MS Mincho"/>
                          <w:b/>
                          <w:sz w:val="24"/>
                          <w:szCs w:val="24"/>
                        </w:rPr>
                        <w:t xml:space="preserve">Airwave Health </w:t>
                      </w:r>
                      <w:r w:rsidR="005B2285">
                        <w:rPr>
                          <w:rFonts w:eastAsia="MS Mincho"/>
                          <w:b/>
                          <w:sz w:val="24"/>
                          <w:szCs w:val="24"/>
                        </w:rPr>
                        <w:t>Monitoring Study</w:t>
                      </w:r>
                      <w:r w:rsidR="00453D66" w:rsidRPr="00453D66">
                        <w:rPr>
                          <w:rFonts w:eastAsia="MS Mincho"/>
                          <w:b/>
                          <w:sz w:val="24"/>
                          <w:szCs w:val="24"/>
                        </w:rPr>
                        <w:t>, Withdrawal Form</w:t>
                      </w:r>
                    </w:p>
                    <w:p w14:paraId="07798D9B" w14:textId="77777777" w:rsidR="00453D66" w:rsidRDefault="00453D66"/>
                  </w:txbxContent>
                </v:textbox>
              </v:rect>
            </w:pict>
          </mc:Fallback>
        </mc:AlternateContent>
      </w:r>
    </w:p>
    <w:p w14:paraId="08269F98" w14:textId="74C0EBC0" w:rsidR="00C22E0E" w:rsidRPr="00AF35AD" w:rsidRDefault="00C22E0E" w:rsidP="00B87D61">
      <w:pPr>
        <w:pStyle w:val="Header"/>
        <w:tabs>
          <w:tab w:val="clear" w:pos="4320"/>
          <w:tab w:val="clear" w:pos="8640"/>
        </w:tabs>
        <w:jc w:val="left"/>
        <w:rPr>
          <w:rFonts w:eastAsia="MS Mincho"/>
          <w:lang w:val="da-DK"/>
        </w:rPr>
      </w:pPr>
    </w:p>
    <w:p w14:paraId="4CBFFC92" w14:textId="1AD5937E" w:rsidR="00453D66" w:rsidRPr="000D7298" w:rsidRDefault="00453D66" w:rsidP="000D7298">
      <w:pPr>
        <w:pStyle w:val="Heading3"/>
      </w:pPr>
      <w:r>
        <w:t>Principal Investigator: Professor Paul Elliott FMed</w:t>
      </w:r>
      <w:r w:rsidR="00817A65">
        <w:t xml:space="preserve"> </w:t>
      </w:r>
      <w:r>
        <w:t>Sci</w:t>
      </w:r>
    </w:p>
    <w:p w14:paraId="7C4945C0" w14:textId="16F1AE2D" w:rsidR="007A0039" w:rsidRDefault="008811FC" w:rsidP="007A0039">
      <w:pPr>
        <w:rPr>
          <w:bCs/>
        </w:rPr>
      </w:pPr>
      <w:r w:rsidRPr="00EC2ED7">
        <w:rPr>
          <w:bCs/>
        </w:rPr>
        <w:t>To</w:t>
      </w:r>
      <w:r w:rsidR="00453D66" w:rsidRPr="00EC2ED7">
        <w:rPr>
          <w:bCs/>
        </w:rPr>
        <w:t xml:space="preserve"> withdraw from the Study, please read carefully through the </w:t>
      </w:r>
      <w:r w:rsidR="008F3B45">
        <w:rPr>
          <w:bCs/>
        </w:rPr>
        <w:t xml:space="preserve">two questions </w:t>
      </w:r>
      <w:r w:rsidR="004021C6">
        <w:rPr>
          <w:bCs/>
        </w:rPr>
        <w:t xml:space="preserve">below </w:t>
      </w:r>
      <w:r w:rsidR="00453D66" w:rsidRPr="00EC2ED7">
        <w:rPr>
          <w:bCs/>
        </w:rPr>
        <w:t>an</w:t>
      </w:r>
      <w:r w:rsidR="007A0039">
        <w:rPr>
          <w:bCs/>
        </w:rPr>
        <w:t xml:space="preserve">d initial </w:t>
      </w:r>
      <w:r w:rsidR="008F3B45">
        <w:rPr>
          <w:bCs/>
        </w:rPr>
        <w:t>in the relevant boxes</w:t>
      </w:r>
      <w:r w:rsidR="007A0039">
        <w:rPr>
          <w:bCs/>
        </w:rPr>
        <w:t xml:space="preserve">.  When you have completed the </w:t>
      </w:r>
      <w:r w:rsidR="004021C6">
        <w:rPr>
          <w:bCs/>
        </w:rPr>
        <w:t xml:space="preserve">remainder of the </w:t>
      </w:r>
      <w:r w:rsidR="007A0039">
        <w:rPr>
          <w:bCs/>
        </w:rPr>
        <w:t>form, please scan and email</w:t>
      </w:r>
      <w:r w:rsidR="008D6241">
        <w:rPr>
          <w:bCs/>
        </w:rPr>
        <w:t>,</w:t>
      </w:r>
      <w:r w:rsidR="007A0039">
        <w:rPr>
          <w:bCs/>
        </w:rPr>
        <w:t xml:space="preserve"> or post to the address above.  </w:t>
      </w:r>
      <w:r w:rsidR="00741A88">
        <w:rPr>
          <w:bCs/>
        </w:rPr>
        <w:t>The Study Team (“w</w:t>
      </w:r>
      <w:r w:rsidR="007A0039">
        <w:rPr>
          <w:bCs/>
        </w:rPr>
        <w:t>e</w:t>
      </w:r>
      <w:r w:rsidR="00741A88">
        <w:rPr>
          <w:bCs/>
        </w:rPr>
        <w:t>”)</w:t>
      </w:r>
      <w:r w:rsidR="007A0039">
        <w:rPr>
          <w:bCs/>
        </w:rPr>
        <w:t xml:space="preserve"> </w:t>
      </w:r>
      <w:r w:rsidR="004021C6">
        <w:rPr>
          <w:bCs/>
        </w:rPr>
        <w:t xml:space="preserve">cannot </w:t>
      </w:r>
      <w:r w:rsidR="007A0039">
        <w:rPr>
          <w:bCs/>
        </w:rPr>
        <w:t xml:space="preserve">process your </w:t>
      </w:r>
      <w:r w:rsidR="00741A88">
        <w:rPr>
          <w:bCs/>
        </w:rPr>
        <w:t>withdrawal instruction</w:t>
      </w:r>
      <w:r w:rsidR="007A0039">
        <w:rPr>
          <w:bCs/>
        </w:rPr>
        <w:t xml:space="preserve"> until we receive your form.</w:t>
      </w:r>
      <w:r w:rsidR="004021C6">
        <w:rPr>
          <w:bCs/>
        </w:rPr>
        <w:t xml:space="preserve">  </w:t>
      </w:r>
      <w:r w:rsidR="007A0039">
        <w:rPr>
          <w:bCs/>
        </w:rPr>
        <w:t>Your healthcare or legal rights will not be affected by withdrawing from the Study.</w:t>
      </w:r>
    </w:p>
    <w:p w14:paraId="48F892D3" w14:textId="11F71E23" w:rsidR="003B4292" w:rsidRPr="00C621AF" w:rsidRDefault="007A0039" w:rsidP="00453D66">
      <w:pPr>
        <w:rPr>
          <w:bCs/>
        </w:rPr>
      </w:pPr>
      <w:r>
        <w:rPr>
          <w:bCs/>
        </w:rPr>
        <w:t xml:space="preserve">You can find out more about the use of participant data in research at </w:t>
      </w:r>
      <w:r w:rsidR="00C621AF">
        <w:rPr>
          <w:bCs/>
        </w:rPr>
        <w:t xml:space="preserve">the Health Research Authority website at </w:t>
      </w:r>
      <w:hyperlink r:id="rId11" w:history="1">
        <w:r w:rsidR="00C621AF" w:rsidRPr="001A3262">
          <w:rPr>
            <w:rStyle w:val="Hyperlink"/>
            <w:rFonts w:cs="Arial"/>
            <w:bCs/>
          </w:rPr>
          <w:t>https://www.hra.nhs.uk/</w:t>
        </w:r>
      </w:hyperlink>
      <w:r>
        <w:rPr>
          <w:bCs/>
        </w:rPr>
        <w:t xml:space="preserve">. </w:t>
      </w:r>
      <w:r w:rsidRPr="00EC2ED7">
        <w:rPr>
          <w:bCs/>
        </w:rPr>
        <w:t xml:space="preserve">Please do not hesitate to contact a member of the research team </w:t>
      </w:r>
      <w:r>
        <w:rPr>
          <w:bCs/>
        </w:rPr>
        <w:t xml:space="preserve">at </w:t>
      </w:r>
      <w:hyperlink r:id="rId12" w:history="1">
        <w:r w:rsidRPr="00014A52">
          <w:rPr>
            <w:rStyle w:val="Hyperlink"/>
            <w:rFonts w:cs="Arial"/>
            <w:bCs/>
          </w:rPr>
          <w:t>airwave@imperial.ac.uk</w:t>
        </w:r>
      </w:hyperlink>
      <w:r>
        <w:rPr>
          <w:bCs/>
        </w:rPr>
        <w:t xml:space="preserve"> </w:t>
      </w:r>
      <w:r w:rsidRPr="00EC2ED7">
        <w:rPr>
          <w:bCs/>
        </w:rPr>
        <w:t>if you have any queries.</w:t>
      </w:r>
    </w:p>
    <w:p w14:paraId="03257EC0" w14:textId="467A4F43" w:rsidR="00F9302C" w:rsidRDefault="00453D66" w:rsidP="00F9302C">
      <w:pPr>
        <w:rPr>
          <w:b/>
          <w:bCs/>
          <w:i/>
        </w:rPr>
      </w:pPr>
      <w:r w:rsidRPr="00DB0D33">
        <w:rPr>
          <w:b/>
          <w:bCs/>
          <w:i/>
        </w:rPr>
        <w:t xml:space="preserve">I confirm that I no longer want to take part in the Airwave Health </w:t>
      </w:r>
      <w:r w:rsidR="005B2285">
        <w:rPr>
          <w:b/>
          <w:bCs/>
          <w:i/>
        </w:rPr>
        <w:t>Monitoring Study</w:t>
      </w:r>
      <w:r w:rsidRPr="00DB0D33">
        <w:rPr>
          <w:b/>
          <w:bCs/>
          <w:i/>
        </w:rPr>
        <w:t>, as indicated by my initials in the box below</w:t>
      </w:r>
      <w:r w:rsidR="008F3B45">
        <w:rPr>
          <w:b/>
          <w:bCs/>
          <w:i/>
        </w:rPr>
        <w:t xml:space="preserve"> (you only need to initial one box)</w:t>
      </w:r>
      <w:r w:rsidRPr="00DB0D33">
        <w:rPr>
          <w:b/>
          <w:bCs/>
          <w:i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7792"/>
        <w:gridCol w:w="1326"/>
      </w:tblGrid>
      <w:tr w:rsidR="00636FF8" w:rsidRPr="00F27B22" w14:paraId="603CF169" w14:textId="77777777" w:rsidTr="00006FB3">
        <w:trPr>
          <w:trHeight w:val="1020"/>
        </w:trPr>
        <w:tc>
          <w:tcPr>
            <w:tcW w:w="7792" w:type="dxa"/>
            <w:tcBorders>
              <w:right w:val="single" w:sz="4" w:space="0" w:color="auto"/>
            </w:tcBorders>
          </w:tcPr>
          <w:p w14:paraId="47E05946" w14:textId="27D0FD66" w:rsidR="00006FB3" w:rsidRPr="00F27B22" w:rsidRDefault="00453D66" w:rsidP="00741A88">
            <w:pPr>
              <w:pStyle w:val="TableData"/>
            </w:pPr>
            <w:r w:rsidRPr="008D6241">
              <w:rPr>
                <w:b/>
              </w:rPr>
              <w:t xml:space="preserve">(1) No </w:t>
            </w:r>
            <w:r w:rsidR="008D6241" w:rsidRPr="008D6241">
              <w:rPr>
                <w:b/>
              </w:rPr>
              <w:t>F</w:t>
            </w:r>
            <w:r w:rsidRPr="008D6241">
              <w:rPr>
                <w:b/>
              </w:rPr>
              <w:t xml:space="preserve">urther </w:t>
            </w:r>
            <w:r w:rsidR="008D6241" w:rsidRPr="008D6241">
              <w:rPr>
                <w:b/>
              </w:rPr>
              <w:t>C</w:t>
            </w:r>
            <w:r w:rsidRPr="008D6241">
              <w:rPr>
                <w:b/>
              </w:rPr>
              <w:t>ontact:</w:t>
            </w:r>
            <w:r w:rsidRPr="00F27B22">
              <w:t xml:space="preserve"> </w:t>
            </w:r>
            <w:r w:rsidR="00741A88">
              <w:t>We</w:t>
            </w:r>
            <w:r w:rsidR="008D6241">
              <w:t xml:space="preserve"> </w:t>
            </w:r>
            <w:r w:rsidRPr="00F27B22">
              <w:t xml:space="preserve">will not </w:t>
            </w:r>
            <w:r w:rsidR="008D6241">
              <w:t>contact</w:t>
            </w:r>
            <w:r w:rsidRPr="00F27B22">
              <w:t xml:space="preserve"> </w:t>
            </w:r>
            <w:r w:rsidR="008D6241">
              <w:t xml:space="preserve">you </w:t>
            </w:r>
            <w:r w:rsidRPr="00F27B22">
              <w:t xml:space="preserve">again. </w:t>
            </w:r>
            <w:r w:rsidR="008D6241">
              <w:t xml:space="preserve">We may </w:t>
            </w:r>
            <w:r w:rsidRPr="00F27B22">
              <w:t>continue to</w:t>
            </w:r>
            <w:r w:rsidRPr="00CA0720">
              <w:t xml:space="preserve"> use </w:t>
            </w:r>
            <w:r w:rsidRPr="00F27B22">
              <w:t xml:space="preserve">samples and information provided previously, and to obtain and use further </w:t>
            </w:r>
            <w:r w:rsidRPr="008D6241">
              <w:t>information</w:t>
            </w:r>
            <w:r w:rsidRPr="00F27B22">
              <w:t xml:space="preserve"> from your health records.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DA4EE" w14:textId="77777777" w:rsidR="00453D66" w:rsidRPr="008D6241" w:rsidRDefault="00453D66" w:rsidP="008D6241">
            <w:pPr>
              <w:pStyle w:val="TableData"/>
            </w:pPr>
          </w:p>
        </w:tc>
      </w:tr>
      <w:tr w:rsidR="00006FB3" w:rsidRPr="00F27B22" w14:paraId="661B43DE" w14:textId="77777777" w:rsidTr="00006FB3">
        <w:trPr>
          <w:trHeight w:val="454"/>
        </w:trPr>
        <w:tc>
          <w:tcPr>
            <w:tcW w:w="7792" w:type="dxa"/>
          </w:tcPr>
          <w:p w14:paraId="1D0636C4" w14:textId="77777777" w:rsidR="00006FB3" w:rsidRPr="008D6241" w:rsidRDefault="00006FB3" w:rsidP="00006FB3">
            <w:pPr>
              <w:pStyle w:val="TableData"/>
              <w:spacing w:before="0" w:after="0"/>
              <w:rPr>
                <w:b/>
              </w:rPr>
            </w:pPr>
          </w:p>
        </w:tc>
        <w:tc>
          <w:tcPr>
            <w:tcW w:w="13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6FCD14" w14:textId="77777777" w:rsidR="00006FB3" w:rsidRPr="008D6241" w:rsidRDefault="00006FB3" w:rsidP="00006FB3">
            <w:pPr>
              <w:pStyle w:val="TableData"/>
              <w:spacing w:before="0" w:after="0"/>
            </w:pPr>
          </w:p>
        </w:tc>
      </w:tr>
      <w:tr w:rsidR="00636FF8" w:rsidRPr="00F27B22" w14:paraId="2A78679A" w14:textId="77777777" w:rsidTr="00006FB3">
        <w:trPr>
          <w:trHeight w:val="1020"/>
        </w:trPr>
        <w:tc>
          <w:tcPr>
            <w:tcW w:w="7792" w:type="dxa"/>
            <w:tcBorders>
              <w:right w:val="single" w:sz="4" w:space="0" w:color="auto"/>
            </w:tcBorders>
          </w:tcPr>
          <w:p w14:paraId="3F07800D" w14:textId="77777777" w:rsidR="00453D66" w:rsidRPr="00F27B22" w:rsidRDefault="007A0039" w:rsidP="008F3B45">
            <w:pPr>
              <w:pStyle w:val="TableData"/>
            </w:pPr>
            <w:r w:rsidRPr="008D6241">
              <w:rPr>
                <w:b/>
              </w:rPr>
              <w:t>(2)</w:t>
            </w:r>
            <w:r w:rsidRPr="00F27B22">
              <w:rPr>
                <w:b/>
                <w:i/>
              </w:rPr>
              <w:t xml:space="preserve"> </w:t>
            </w:r>
            <w:r w:rsidRPr="00940DFD">
              <w:rPr>
                <w:b/>
              </w:rPr>
              <w:t>No Further Access:</w:t>
            </w:r>
            <w:r w:rsidRPr="008D6241">
              <w:rPr>
                <w:b/>
              </w:rPr>
              <w:t xml:space="preserve"> </w:t>
            </w:r>
            <w:r w:rsidR="00741A88">
              <w:t>We</w:t>
            </w:r>
            <w:r w:rsidR="008D6241">
              <w:t xml:space="preserve"> </w:t>
            </w:r>
            <w:r w:rsidR="008D6241" w:rsidRPr="00F27B22">
              <w:t xml:space="preserve">will not </w:t>
            </w:r>
            <w:r w:rsidR="008D6241">
              <w:t>contact</w:t>
            </w:r>
            <w:r w:rsidR="008D6241" w:rsidRPr="00F27B22">
              <w:t xml:space="preserve"> </w:t>
            </w:r>
            <w:r w:rsidR="008D6241">
              <w:t xml:space="preserve">you </w:t>
            </w:r>
            <w:r w:rsidR="008D6241" w:rsidRPr="00F27B22">
              <w:t>again</w:t>
            </w:r>
            <w:r w:rsidR="008D6241">
              <w:t xml:space="preserve"> </w:t>
            </w:r>
            <w:r w:rsidRPr="00F27B22">
              <w:t>or obtai</w:t>
            </w:r>
            <w:r w:rsidR="008D6241">
              <w:t>n further information about you.</w:t>
            </w:r>
            <w:r>
              <w:t xml:space="preserve"> </w:t>
            </w:r>
            <w:r w:rsidR="008D6241">
              <w:t xml:space="preserve"> W</w:t>
            </w:r>
            <w:r>
              <w:t xml:space="preserve">e will anonymise your data by erasing all personally identifying information </w:t>
            </w:r>
            <w:r w:rsidR="00636FF8">
              <w:t xml:space="preserve">linked </w:t>
            </w:r>
            <w:r>
              <w:t>to your data.</w:t>
            </w:r>
            <w:r w:rsidR="00636FF8">
              <w:t xml:space="preserve">  </w:t>
            </w:r>
            <w:r w:rsidR="008C73B2">
              <w:t xml:space="preserve">Personal </w:t>
            </w:r>
            <w:r w:rsidR="00741A88">
              <w:t>I</w:t>
            </w:r>
            <w:r w:rsidR="008D6241">
              <w:t xml:space="preserve">dentifiers stored in </w:t>
            </w:r>
            <w:r w:rsidR="008C73B2">
              <w:t xml:space="preserve">secure </w:t>
            </w:r>
            <w:r w:rsidR="008D6241">
              <w:t xml:space="preserve">archives </w:t>
            </w:r>
            <w:r w:rsidR="00636FF8">
              <w:t>may remain</w:t>
            </w:r>
            <w:r w:rsidR="00741A88">
              <w:t xml:space="preserve"> for the lifetime of the archive</w:t>
            </w:r>
            <w:r w:rsidR="008D6241">
              <w:t>,</w:t>
            </w:r>
            <w:r w:rsidR="00636FF8">
              <w:t xml:space="preserve"> but will not be </w:t>
            </w:r>
            <w:r w:rsidR="008F3B45">
              <w:t xml:space="preserve">used </w:t>
            </w:r>
            <w:r w:rsidR="00636FF8">
              <w:t>again.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85BD9" w14:textId="77777777" w:rsidR="00453D66" w:rsidRPr="008D6241" w:rsidRDefault="00453D66" w:rsidP="008D6241">
            <w:pPr>
              <w:pStyle w:val="TableData"/>
            </w:pPr>
          </w:p>
        </w:tc>
      </w:tr>
    </w:tbl>
    <w:p w14:paraId="682B5BA1" w14:textId="77777777" w:rsidR="008F3B45" w:rsidRDefault="008F3B45" w:rsidP="00453D66">
      <w:pPr>
        <w:rPr>
          <w:bCs/>
        </w:rPr>
      </w:pP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  <w:gridCol w:w="1276"/>
        <w:gridCol w:w="239"/>
        <w:gridCol w:w="1320"/>
      </w:tblGrid>
      <w:tr w:rsidR="008F3B45" w14:paraId="437CB188" w14:textId="77777777" w:rsidTr="00C621AF">
        <w:tc>
          <w:tcPr>
            <w:tcW w:w="6237" w:type="dxa"/>
          </w:tcPr>
          <w:p w14:paraId="626723C6" w14:textId="77777777" w:rsidR="008F3B45" w:rsidRPr="008F3B45" w:rsidRDefault="008F3B45" w:rsidP="00453D66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9D45F8A" w14:textId="77777777" w:rsidR="008F3B45" w:rsidRPr="008F3B45" w:rsidRDefault="008F3B45" w:rsidP="008F3B45">
            <w:pPr>
              <w:jc w:val="center"/>
              <w:rPr>
                <w:b/>
                <w:bCs/>
              </w:rPr>
            </w:pPr>
            <w:r w:rsidRPr="008F3B45">
              <w:rPr>
                <w:b/>
                <w:bCs/>
              </w:rPr>
              <w:t>Yes</w:t>
            </w:r>
          </w:p>
        </w:tc>
        <w:tc>
          <w:tcPr>
            <w:tcW w:w="239" w:type="dxa"/>
          </w:tcPr>
          <w:p w14:paraId="5361E73B" w14:textId="77777777" w:rsidR="008F3B45" w:rsidRPr="008F3B45" w:rsidRDefault="008F3B45" w:rsidP="008F3B45">
            <w:pPr>
              <w:jc w:val="center"/>
              <w:rPr>
                <w:b/>
                <w:bCs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6DF0A1D1" w14:textId="77777777" w:rsidR="008F3B45" w:rsidRPr="008F3B45" w:rsidRDefault="008F3B45" w:rsidP="008F3B45">
            <w:pPr>
              <w:jc w:val="center"/>
              <w:rPr>
                <w:b/>
                <w:bCs/>
              </w:rPr>
            </w:pPr>
            <w:r w:rsidRPr="008F3B45">
              <w:rPr>
                <w:b/>
                <w:bCs/>
              </w:rPr>
              <w:t>No</w:t>
            </w:r>
          </w:p>
        </w:tc>
      </w:tr>
      <w:tr w:rsidR="008F3B45" w14:paraId="18B4FF5A" w14:textId="77777777" w:rsidTr="00C621AF">
        <w:tc>
          <w:tcPr>
            <w:tcW w:w="6237" w:type="dxa"/>
            <w:tcBorders>
              <w:right w:val="single" w:sz="4" w:space="0" w:color="auto"/>
            </w:tcBorders>
            <w:vAlign w:val="center"/>
          </w:tcPr>
          <w:p w14:paraId="21B389BF" w14:textId="77777777" w:rsidR="008F3B45" w:rsidRPr="008F3B45" w:rsidRDefault="008F3B45" w:rsidP="00E5004B">
            <w:pPr>
              <w:ind w:left="-105"/>
              <w:jc w:val="left"/>
              <w:rPr>
                <w:b/>
                <w:bCs/>
              </w:rPr>
            </w:pPr>
            <w:r w:rsidRPr="008F3B45">
              <w:rPr>
                <w:b/>
                <w:bCs/>
              </w:rPr>
              <w:t xml:space="preserve">May we retain any </w:t>
            </w:r>
            <w:r w:rsidRPr="008F3B45">
              <w:rPr>
                <w:b/>
              </w:rPr>
              <w:t>biological samples you provided to us?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24F27" w14:textId="77777777" w:rsidR="00006FB3" w:rsidRPr="008F3B45" w:rsidRDefault="00006FB3" w:rsidP="008F3B45">
            <w:pPr>
              <w:jc w:val="left"/>
              <w:rPr>
                <w:b/>
                <w:bCs/>
              </w:rPr>
            </w:pPr>
          </w:p>
        </w:tc>
        <w:tc>
          <w:tcPr>
            <w:tcW w:w="2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0360F6" w14:textId="77777777" w:rsidR="008F3B45" w:rsidRPr="008F3B45" w:rsidRDefault="008F3B45" w:rsidP="008F3B45">
            <w:pPr>
              <w:jc w:val="left"/>
              <w:rPr>
                <w:b/>
                <w:bCs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B9661" w14:textId="77777777" w:rsidR="008F3B45" w:rsidRPr="008F3B45" w:rsidRDefault="008F3B45" w:rsidP="008F3B45">
            <w:pPr>
              <w:jc w:val="left"/>
              <w:rPr>
                <w:b/>
                <w:bCs/>
              </w:rPr>
            </w:pPr>
          </w:p>
        </w:tc>
      </w:tr>
    </w:tbl>
    <w:p w14:paraId="1F130547" w14:textId="4E429D1C" w:rsidR="00453D66" w:rsidRDefault="00453D66" w:rsidP="00E5004B">
      <w:pPr>
        <w:spacing w:before="120"/>
        <w:rPr>
          <w:bCs/>
        </w:rPr>
      </w:pPr>
      <w:r w:rsidRPr="00453D66">
        <w:rPr>
          <w:bCs/>
        </w:rPr>
        <w:t xml:space="preserve">Please complete your details below. We need this information to correctly identify your </w:t>
      </w:r>
      <w:r w:rsidR="008811FC" w:rsidRPr="00453D66">
        <w:rPr>
          <w:bCs/>
        </w:rPr>
        <w:t>data and</w:t>
      </w:r>
      <w:r w:rsidRPr="00453D66">
        <w:rPr>
          <w:bCs/>
        </w:rPr>
        <w:t xml:space="preserve"> </w:t>
      </w:r>
      <w:r w:rsidR="008D6241">
        <w:rPr>
          <w:bCs/>
        </w:rPr>
        <w:t xml:space="preserve">will </w:t>
      </w:r>
      <w:r w:rsidRPr="00453D66">
        <w:rPr>
          <w:bCs/>
        </w:rPr>
        <w:t>only use this information f</w:t>
      </w:r>
      <w:r w:rsidR="008D6241">
        <w:rPr>
          <w:bCs/>
        </w:rPr>
        <w:t>or the purposes of withdrawal.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276"/>
        <w:gridCol w:w="3294"/>
        <w:gridCol w:w="2093"/>
        <w:gridCol w:w="2465"/>
      </w:tblGrid>
      <w:tr w:rsidR="00C621AF" w:rsidRPr="0089386A" w14:paraId="6D4F23DF" w14:textId="77777777" w:rsidTr="005C5D23">
        <w:trPr>
          <w:trHeight w:val="425"/>
        </w:trPr>
        <w:tc>
          <w:tcPr>
            <w:tcW w:w="1276" w:type="dxa"/>
            <w:vAlign w:val="bottom"/>
          </w:tcPr>
          <w:p w14:paraId="18350D0C" w14:textId="77777777" w:rsidR="00C621AF" w:rsidRPr="00DB0D33" w:rsidRDefault="00C621AF" w:rsidP="00070331">
            <w:r w:rsidRPr="00DB0D33">
              <w:t>Print Name</w:t>
            </w:r>
          </w:p>
        </w:tc>
        <w:tc>
          <w:tcPr>
            <w:tcW w:w="7852" w:type="dxa"/>
            <w:gridSpan w:val="3"/>
            <w:vAlign w:val="bottom"/>
          </w:tcPr>
          <w:p w14:paraId="777F64E9" w14:textId="77777777" w:rsidR="00C621AF" w:rsidRPr="0089386A" w:rsidRDefault="00C621AF" w:rsidP="00636FF8">
            <w:pPr>
              <w:pStyle w:val="Header"/>
              <w:rPr>
                <w:szCs w:val="22"/>
              </w:rPr>
            </w:pPr>
          </w:p>
        </w:tc>
      </w:tr>
      <w:tr w:rsidR="00C621AF" w:rsidRPr="0089386A" w14:paraId="7F53CA1C" w14:textId="77777777" w:rsidTr="005C5D23">
        <w:trPr>
          <w:trHeight w:val="425"/>
        </w:trPr>
        <w:tc>
          <w:tcPr>
            <w:tcW w:w="1276" w:type="dxa"/>
            <w:vAlign w:val="bottom"/>
          </w:tcPr>
          <w:p w14:paraId="10200B24" w14:textId="77777777" w:rsidR="00C621AF" w:rsidRPr="00DB0D33" w:rsidRDefault="00C621AF" w:rsidP="00070331">
            <w:r>
              <w:t>Email</w:t>
            </w:r>
          </w:p>
        </w:tc>
        <w:tc>
          <w:tcPr>
            <w:tcW w:w="7852" w:type="dxa"/>
            <w:gridSpan w:val="3"/>
            <w:vAlign w:val="bottom"/>
          </w:tcPr>
          <w:p w14:paraId="25A67E9B" w14:textId="77777777" w:rsidR="00C621AF" w:rsidRPr="0089386A" w:rsidRDefault="00C621AF" w:rsidP="00636FF8">
            <w:pPr>
              <w:pStyle w:val="Header"/>
              <w:rPr>
                <w:szCs w:val="22"/>
              </w:rPr>
            </w:pPr>
          </w:p>
        </w:tc>
      </w:tr>
      <w:tr w:rsidR="00817A65" w:rsidRPr="0089386A" w14:paraId="1C013B3D" w14:textId="77777777" w:rsidTr="005C5D23">
        <w:trPr>
          <w:trHeight w:val="425"/>
        </w:trPr>
        <w:tc>
          <w:tcPr>
            <w:tcW w:w="1276" w:type="dxa"/>
            <w:vAlign w:val="bottom"/>
          </w:tcPr>
          <w:p w14:paraId="3888E435" w14:textId="77777777" w:rsidR="00817A65" w:rsidRPr="00DB0D33" w:rsidRDefault="00817A65" w:rsidP="00070331">
            <w:r w:rsidRPr="00DB0D33">
              <w:t>Postcode</w:t>
            </w:r>
          </w:p>
        </w:tc>
        <w:tc>
          <w:tcPr>
            <w:tcW w:w="3294" w:type="dxa"/>
            <w:vAlign w:val="bottom"/>
          </w:tcPr>
          <w:p w14:paraId="76A794E6" w14:textId="5CA06589" w:rsidR="00817A65" w:rsidRPr="0089386A" w:rsidRDefault="00817A65" w:rsidP="00636FF8">
            <w:pPr>
              <w:pStyle w:val="Header"/>
              <w:rPr>
                <w:szCs w:val="22"/>
              </w:rPr>
            </w:pPr>
          </w:p>
        </w:tc>
        <w:tc>
          <w:tcPr>
            <w:tcW w:w="2093" w:type="dxa"/>
            <w:vAlign w:val="bottom"/>
          </w:tcPr>
          <w:p w14:paraId="16083EFB" w14:textId="77777777" w:rsidR="00817A65" w:rsidRPr="00DB0D33" w:rsidRDefault="00817A65" w:rsidP="00C621AF">
            <w:pPr>
              <w:ind w:left="565"/>
              <w:jc w:val="right"/>
            </w:pPr>
            <w:r w:rsidRPr="00DB0D33">
              <w:t>Date of Birth</w:t>
            </w:r>
          </w:p>
        </w:tc>
        <w:tc>
          <w:tcPr>
            <w:tcW w:w="2465" w:type="dxa"/>
            <w:vAlign w:val="bottom"/>
          </w:tcPr>
          <w:p w14:paraId="5564EDBC" w14:textId="437E3ABE" w:rsidR="00817A65" w:rsidRPr="0089386A" w:rsidRDefault="00817A65" w:rsidP="00636FF8">
            <w:pPr>
              <w:pStyle w:val="Header"/>
              <w:rPr>
                <w:szCs w:val="22"/>
              </w:rPr>
            </w:pPr>
          </w:p>
        </w:tc>
      </w:tr>
      <w:tr w:rsidR="00435ABE" w:rsidRPr="0089386A" w14:paraId="1F19D671" w14:textId="77777777" w:rsidTr="005C5D23">
        <w:trPr>
          <w:trHeight w:val="425"/>
        </w:trPr>
        <w:tc>
          <w:tcPr>
            <w:tcW w:w="1276" w:type="dxa"/>
            <w:vAlign w:val="bottom"/>
          </w:tcPr>
          <w:p w14:paraId="6528AB52" w14:textId="1B4ECCFE" w:rsidR="00435ABE" w:rsidRPr="00DB0D33" w:rsidRDefault="00C621AF" w:rsidP="00435ABE">
            <w:r w:rsidRPr="00DB0D33">
              <w:t>Signed</w:t>
            </w:r>
          </w:p>
        </w:tc>
        <w:tc>
          <w:tcPr>
            <w:tcW w:w="3294" w:type="dxa"/>
            <w:vAlign w:val="bottom"/>
          </w:tcPr>
          <w:p w14:paraId="64414AA5" w14:textId="520DB423" w:rsidR="00435ABE" w:rsidRPr="0089386A" w:rsidRDefault="00435ABE" w:rsidP="00435ABE">
            <w:pPr>
              <w:pStyle w:val="Header"/>
              <w:rPr>
                <w:szCs w:val="22"/>
              </w:rPr>
            </w:pPr>
          </w:p>
        </w:tc>
        <w:tc>
          <w:tcPr>
            <w:tcW w:w="2093" w:type="dxa"/>
            <w:vAlign w:val="bottom"/>
          </w:tcPr>
          <w:p w14:paraId="37D97E53" w14:textId="77777777" w:rsidR="00435ABE" w:rsidRPr="00DB0D33" w:rsidRDefault="00435ABE" w:rsidP="00C621AF">
            <w:pPr>
              <w:ind w:left="565"/>
              <w:jc w:val="right"/>
            </w:pPr>
            <w:r w:rsidRPr="00DB0D33">
              <w:t>Date</w:t>
            </w:r>
          </w:p>
        </w:tc>
        <w:tc>
          <w:tcPr>
            <w:tcW w:w="2465" w:type="dxa"/>
            <w:vAlign w:val="bottom"/>
          </w:tcPr>
          <w:p w14:paraId="2DCFFC96" w14:textId="391AFF25" w:rsidR="00435ABE" w:rsidRPr="0089386A" w:rsidRDefault="00435ABE" w:rsidP="00435ABE">
            <w:pPr>
              <w:pStyle w:val="Header"/>
              <w:rPr>
                <w:szCs w:val="22"/>
              </w:rPr>
            </w:pPr>
          </w:p>
        </w:tc>
      </w:tr>
    </w:tbl>
    <w:p w14:paraId="3D447F9F" w14:textId="77777777" w:rsidR="004E20E1" w:rsidRPr="00453D66" w:rsidRDefault="004E20E1" w:rsidP="00C621AF">
      <w:pPr>
        <w:pStyle w:val="Footnote"/>
        <w:ind w:left="0"/>
        <w:jc w:val="both"/>
        <w:rPr>
          <w:rFonts w:ascii="Times New Roman" w:hAnsi="Times New Roman"/>
          <w:sz w:val="22"/>
        </w:rPr>
      </w:pPr>
    </w:p>
    <w:sectPr w:rsidR="004E20E1" w:rsidRPr="00453D66" w:rsidSect="00435ABE">
      <w:headerReference w:type="default" r:id="rId13"/>
      <w:footerReference w:type="default" r:id="rId14"/>
      <w:footerReference w:type="first" r:id="rId15"/>
      <w:pgSz w:w="11907" w:h="16840" w:code="9"/>
      <w:pgMar w:top="454" w:right="1361" w:bottom="1418" w:left="1418" w:header="499" w:footer="497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7765E8" w14:textId="77777777" w:rsidR="00B37F43" w:rsidRDefault="00B37F43">
      <w:r>
        <w:separator/>
      </w:r>
    </w:p>
  </w:endnote>
  <w:endnote w:type="continuationSeparator" w:id="0">
    <w:p w14:paraId="52D921A8" w14:textId="77777777" w:rsidR="00B37F43" w:rsidRDefault="00B37F43">
      <w:r>
        <w:continuationSeparator/>
      </w:r>
    </w:p>
  </w:endnote>
  <w:endnote w:type="continuationNotice" w:id="1">
    <w:p w14:paraId="16610C2F" w14:textId="77777777" w:rsidR="00B37F43" w:rsidRDefault="00B37F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Imperial Sans Text">
    <w:charset w:val="00"/>
    <w:family w:val="swiss"/>
    <w:pitch w:val="variable"/>
    <w:sig w:usb0="A000004F" w:usb1="00002063" w:usb2="00000000" w:usb3="00000000" w:csb0="00000193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69DB03" w14:textId="77777777" w:rsidR="002E79AF" w:rsidRDefault="002E79AF">
    <w:pPr>
      <w:pStyle w:val="Footer"/>
      <w:rPr>
        <w:rFonts w:eastAsia="MS Mincho"/>
      </w:rPr>
    </w:pPr>
    <w:r>
      <w:rPr>
        <w:rFonts w:eastAsia="MS Mincho"/>
      </w:rPr>
      <w:t>Imperial College of Science, Technology and Medicine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0C0B7" w14:textId="5BBC6D38" w:rsidR="002E79AF" w:rsidRDefault="002E79AF" w:rsidP="00817A65">
    <w:pPr>
      <w:pStyle w:val="Footer"/>
      <w:tabs>
        <w:tab w:val="clear" w:pos="8306"/>
        <w:tab w:val="right" w:pos="9072"/>
      </w:tabs>
      <w:rPr>
        <w:rFonts w:eastAsia="MS Mincho"/>
      </w:rPr>
    </w:pPr>
    <w:r>
      <w:rPr>
        <w:rFonts w:eastAsia="MS Mincho"/>
      </w:rPr>
      <w:t xml:space="preserve">Imperial College </w:t>
    </w:r>
    <w:r w:rsidR="00C621AF">
      <w:rPr>
        <w:rFonts w:eastAsia="MS Mincho"/>
      </w:rPr>
      <w:t>London</w:t>
    </w:r>
    <w:r w:rsidR="00C621AF">
      <w:rPr>
        <w:rFonts w:eastAsia="MS Mincho"/>
      </w:rPr>
      <w:tab/>
    </w:r>
    <w:r w:rsidR="00C621AF">
      <w:rPr>
        <w:rFonts w:eastAsia="MS Mincho"/>
      </w:rPr>
      <w:tab/>
    </w:r>
    <w:r w:rsidR="00453D66">
      <w:rPr>
        <w:rFonts w:eastAsia="MS Mincho"/>
      </w:rPr>
      <w:t>Version 2.</w:t>
    </w:r>
    <w:r w:rsidR="00C621AF">
      <w:rPr>
        <w:rFonts w:eastAsia="MS Mincho"/>
      </w:rPr>
      <w:t>4</w:t>
    </w:r>
    <w:r w:rsidR="00453D66">
      <w:rPr>
        <w:rFonts w:eastAsia="MS Mincho"/>
      </w:rPr>
      <w:t>: (</w:t>
    </w:r>
    <w:r w:rsidR="00C621AF">
      <w:rPr>
        <w:rFonts w:eastAsia="MS Mincho"/>
      </w:rPr>
      <w:t>25</w:t>
    </w:r>
    <w:r w:rsidR="00817A65" w:rsidRPr="00817A65">
      <w:rPr>
        <w:rFonts w:eastAsia="MS Mincho"/>
        <w:vertAlign w:val="superscript"/>
      </w:rPr>
      <w:t>th</w:t>
    </w:r>
    <w:r w:rsidR="00817A65">
      <w:rPr>
        <w:rFonts w:eastAsia="MS Mincho"/>
      </w:rPr>
      <w:t xml:space="preserve"> </w:t>
    </w:r>
    <w:r w:rsidR="00C621AF">
      <w:rPr>
        <w:rFonts w:eastAsia="MS Mincho"/>
      </w:rPr>
      <w:t>February 2025</w:t>
    </w:r>
    <w:r w:rsidR="00453D66">
      <w:rPr>
        <w:rFonts w:eastAsia="MS Mincho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68F09F" w14:textId="77777777" w:rsidR="00B37F43" w:rsidRDefault="00B37F43">
      <w:r>
        <w:separator/>
      </w:r>
    </w:p>
  </w:footnote>
  <w:footnote w:type="continuationSeparator" w:id="0">
    <w:p w14:paraId="03AC5322" w14:textId="77777777" w:rsidR="00B37F43" w:rsidRDefault="00B37F43">
      <w:r>
        <w:continuationSeparator/>
      </w:r>
    </w:p>
  </w:footnote>
  <w:footnote w:type="continuationNotice" w:id="1">
    <w:p w14:paraId="1E05F8EE" w14:textId="77777777" w:rsidR="00B37F43" w:rsidRDefault="00B37F4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0995B3" w14:textId="77777777" w:rsidR="002E79AF" w:rsidRDefault="002E79AF">
    <w:pPr>
      <w:pStyle w:val="Header"/>
      <w:rPr>
        <w:rFonts w:eastAsia="MS Mincho"/>
      </w:rPr>
    </w:pPr>
    <w:r>
      <w:tab/>
    </w:r>
    <w:r>
      <w:tab/>
    </w:r>
    <w:r>
      <w:rPr>
        <w:rFonts w:eastAsia="MS Mincho"/>
      </w:rPr>
      <w:t>.</w:t>
    </w:r>
    <w:r>
      <w:rPr>
        <w:rFonts w:eastAsia="MS Mincho"/>
      </w:rPr>
      <w:tab/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E0E"/>
    <w:rsid w:val="00006FB3"/>
    <w:rsid w:val="00040A20"/>
    <w:rsid w:val="00070331"/>
    <w:rsid w:val="000B76FB"/>
    <w:rsid w:val="000D4F4D"/>
    <w:rsid w:val="000D7298"/>
    <w:rsid w:val="000E4F7E"/>
    <w:rsid w:val="000E5DAC"/>
    <w:rsid w:val="001139E3"/>
    <w:rsid w:val="00121E01"/>
    <w:rsid w:val="00134D58"/>
    <w:rsid w:val="00145C30"/>
    <w:rsid w:val="00150866"/>
    <w:rsid w:val="0015284A"/>
    <w:rsid w:val="00167A91"/>
    <w:rsid w:val="001A4BC8"/>
    <w:rsid w:val="001E59CA"/>
    <w:rsid w:val="00214F75"/>
    <w:rsid w:val="00231A73"/>
    <w:rsid w:val="00255D53"/>
    <w:rsid w:val="00270F78"/>
    <w:rsid w:val="00286242"/>
    <w:rsid w:val="00293ADD"/>
    <w:rsid w:val="002B390B"/>
    <w:rsid w:val="002C5CAA"/>
    <w:rsid w:val="002D51D5"/>
    <w:rsid w:val="002E79AF"/>
    <w:rsid w:val="002F0728"/>
    <w:rsid w:val="002F4481"/>
    <w:rsid w:val="003143E8"/>
    <w:rsid w:val="00320E92"/>
    <w:rsid w:val="0035205E"/>
    <w:rsid w:val="00362E02"/>
    <w:rsid w:val="00370C86"/>
    <w:rsid w:val="003758DD"/>
    <w:rsid w:val="003A24CC"/>
    <w:rsid w:val="003B4292"/>
    <w:rsid w:val="003C7BF9"/>
    <w:rsid w:val="003F3EA2"/>
    <w:rsid w:val="003F6B9D"/>
    <w:rsid w:val="004021C6"/>
    <w:rsid w:val="00402547"/>
    <w:rsid w:val="00416D68"/>
    <w:rsid w:val="00420B0A"/>
    <w:rsid w:val="00421D03"/>
    <w:rsid w:val="00432601"/>
    <w:rsid w:val="00435ABE"/>
    <w:rsid w:val="00452374"/>
    <w:rsid w:val="00453D66"/>
    <w:rsid w:val="004564D2"/>
    <w:rsid w:val="00457B8C"/>
    <w:rsid w:val="004707D4"/>
    <w:rsid w:val="00475BF9"/>
    <w:rsid w:val="004819CA"/>
    <w:rsid w:val="00486A8A"/>
    <w:rsid w:val="0049436A"/>
    <w:rsid w:val="004C413F"/>
    <w:rsid w:val="004D226A"/>
    <w:rsid w:val="004E20E1"/>
    <w:rsid w:val="00514B48"/>
    <w:rsid w:val="00516718"/>
    <w:rsid w:val="005404C1"/>
    <w:rsid w:val="00545BA0"/>
    <w:rsid w:val="005534EE"/>
    <w:rsid w:val="00564205"/>
    <w:rsid w:val="005668CC"/>
    <w:rsid w:val="005B2285"/>
    <w:rsid w:val="005C1F5A"/>
    <w:rsid w:val="005C5D23"/>
    <w:rsid w:val="005C761C"/>
    <w:rsid w:val="005D01AE"/>
    <w:rsid w:val="005F0D09"/>
    <w:rsid w:val="0062067A"/>
    <w:rsid w:val="00626883"/>
    <w:rsid w:val="00633BA0"/>
    <w:rsid w:val="00636FF8"/>
    <w:rsid w:val="00656BD5"/>
    <w:rsid w:val="00694048"/>
    <w:rsid w:val="006A5323"/>
    <w:rsid w:val="006B1ACD"/>
    <w:rsid w:val="006B6268"/>
    <w:rsid w:val="006C406D"/>
    <w:rsid w:val="006D0BA2"/>
    <w:rsid w:val="006D42C3"/>
    <w:rsid w:val="006E32DF"/>
    <w:rsid w:val="006E3669"/>
    <w:rsid w:val="006F0EF8"/>
    <w:rsid w:val="007128AF"/>
    <w:rsid w:val="00712D8A"/>
    <w:rsid w:val="007318AC"/>
    <w:rsid w:val="00731CFB"/>
    <w:rsid w:val="00737353"/>
    <w:rsid w:val="00741A88"/>
    <w:rsid w:val="007442FA"/>
    <w:rsid w:val="00745A2D"/>
    <w:rsid w:val="00782075"/>
    <w:rsid w:val="00797BBD"/>
    <w:rsid w:val="007A0039"/>
    <w:rsid w:val="007A68A6"/>
    <w:rsid w:val="007B576E"/>
    <w:rsid w:val="007B7591"/>
    <w:rsid w:val="007D25F0"/>
    <w:rsid w:val="007F58A8"/>
    <w:rsid w:val="0080027C"/>
    <w:rsid w:val="00801A63"/>
    <w:rsid w:val="00804D56"/>
    <w:rsid w:val="00815F9B"/>
    <w:rsid w:val="00817A65"/>
    <w:rsid w:val="00852D99"/>
    <w:rsid w:val="008628DF"/>
    <w:rsid w:val="00865B9F"/>
    <w:rsid w:val="008811FC"/>
    <w:rsid w:val="008A0335"/>
    <w:rsid w:val="008A51FE"/>
    <w:rsid w:val="008C45B9"/>
    <w:rsid w:val="008C73B2"/>
    <w:rsid w:val="008D6241"/>
    <w:rsid w:val="008F3B45"/>
    <w:rsid w:val="008F5565"/>
    <w:rsid w:val="00943756"/>
    <w:rsid w:val="009563A2"/>
    <w:rsid w:val="009648F9"/>
    <w:rsid w:val="00974361"/>
    <w:rsid w:val="009803EE"/>
    <w:rsid w:val="00981B63"/>
    <w:rsid w:val="00986A81"/>
    <w:rsid w:val="009C1523"/>
    <w:rsid w:val="009C3606"/>
    <w:rsid w:val="009D6442"/>
    <w:rsid w:val="009D6C4B"/>
    <w:rsid w:val="00A03A66"/>
    <w:rsid w:val="00A10EA7"/>
    <w:rsid w:val="00A4499A"/>
    <w:rsid w:val="00A52216"/>
    <w:rsid w:val="00A712DD"/>
    <w:rsid w:val="00A779C0"/>
    <w:rsid w:val="00A96F40"/>
    <w:rsid w:val="00AA5C25"/>
    <w:rsid w:val="00AB374A"/>
    <w:rsid w:val="00AC7793"/>
    <w:rsid w:val="00AD054D"/>
    <w:rsid w:val="00AE1751"/>
    <w:rsid w:val="00AF35AD"/>
    <w:rsid w:val="00AF69A5"/>
    <w:rsid w:val="00AF7828"/>
    <w:rsid w:val="00B074DC"/>
    <w:rsid w:val="00B20117"/>
    <w:rsid w:val="00B25BB6"/>
    <w:rsid w:val="00B37BAC"/>
    <w:rsid w:val="00B37F43"/>
    <w:rsid w:val="00B575B3"/>
    <w:rsid w:val="00B627C4"/>
    <w:rsid w:val="00B64FDF"/>
    <w:rsid w:val="00B77852"/>
    <w:rsid w:val="00B87D61"/>
    <w:rsid w:val="00BF60A1"/>
    <w:rsid w:val="00C14311"/>
    <w:rsid w:val="00C22E0E"/>
    <w:rsid w:val="00C621AF"/>
    <w:rsid w:val="00C70CED"/>
    <w:rsid w:val="00C87F0D"/>
    <w:rsid w:val="00C97036"/>
    <w:rsid w:val="00CA7454"/>
    <w:rsid w:val="00CA7C38"/>
    <w:rsid w:val="00CB46EA"/>
    <w:rsid w:val="00D139FF"/>
    <w:rsid w:val="00D559B1"/>
    <w:rsid w:val="00DA11E5"/>
    <w:rsid w:val="00DB0D33"/>
    <w:rsid w:val="00DB5DE6"/>
    <w:rsid w:val="00DC027C"/>
    <w:rsid w:val="00DD02E0"/>
    <w:rsid w:val="00E13BB8"/>
    <w:rsid w:val="00E34E73"/>
    <w:rsid w:val="00E41734"/>
    <w:rsid w:val="00E50029"/>
    <w:rsid w:val="00E5004B"/>
    <w:rsid w:val="00E611E4"/>
    <w:rsid w:val="00E7020E"/>
    <w:rsid w:val="00E72BA1"/>
    <w:rsid w:val="00E77A93"/>
    <w:rsid w:val="00E92A88"/>
    <w:rsid w:val="00E9330D"/>
    <w:rsid w:val="00EA478C"/>
    <w:rsid w:val="00EB74FE"/>
    <w:rsid w:val="00ED0062"/>
    <w:rsid w:val="00F04424"/>
    <w:rsid w:val="00F177C7"/>
    <w:rsid w:val="00F24491"/>
    <w:rsid w:val="00F254EE"/>
    <w:rsid w:val="00F31DBF"/>
    <w:rsid w:val="00F363BD"/>
    <w:rsid w:val="00F60DE9"/>
    <w:rsid w:val="00F6658A"/>
    <w:rsid w:val="00F7129E"/>
    <w:rsid w:val="00F8063D"/>
    <w:rsid w:val="00F9302C"/>
    <w:rsid w:val="00FA440A"/>
    <w:rsid w:val="00FE39BD"/>
    <w:rsid w:val="00FE4702"/>
    <w:rsid w:val="00FF0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9627FD5"/>
  <w15:docId w15:val="{4AE238E5-02B1-4437-9ABB-216B45ABF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21AF"/>
    <w:pPr>
      <w:autoSpaceDE w:val="0"/>
      <w:autoSpaceDN w:val="0"/>
      <w:spacing w:after="240" w:line="240" w:lineRule="auto"/>
      <w:jc w:val="both"/>
    </w:pPr>
    <w:rPr>
      <w:rFonts w:asciiTheme="minorHAnsi" w:hAnsiTheme="minorHAnsi" w:cs="Arial"/>
      <w:kern w:val="18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453D66"/>
    <w:pPr>
      <w:keepNext/>
      <w:autoSpaceDE/>
      <w:autoSpaceDN/>
      <w:spacing w:before="240" w:after="60"/>
      <w:jc w:val="left"/>
      <w:outlineLvl w:val="2"/>
    </w:pPr>
    <w:rPr>
      <w:b/>
      <w:bCs/>
      <w:kern w:val="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alutation">
    <w:name w:val="Salutation"/>
    <w:basedOn w:val="Normal"/>
    <w:next w:val="Normal"/>
    <w:link w:val="SalutationChar"/>
    <w:uiPriority w:val="99"/>
    <w:pPr>
      <w:spacing w:before="240" w:line="240" w:lineRule="atLeast"/>
      <w:jc w:val="left"/>
    </w:pPr>
  </w:style>
  <w:style w:type="character" w:customStyle="1" w:styleId="SalutationChar">
    <w:name w:val="Salutation Char"/>
    <w:basedOn w:val="DefaultParagraphFont"/>
    <w:link w:val="Salutation"/>
    <w:uiPriority w:val="99"/>
    <w:semiHidden/>
    <w:locked/>
    <w:rPr>
      <w:rFonts w:ascii="Arial" w:hAnsi="Arial" w:cs="Arial"/>
      <w:kern w:val="18"/>
      <w:lang w:eastAsia="en-US"/>
    </w:rPr>
  </w:style>
  <w:style w:type="paragraph" w:styleId="BodyText">
    <w:name w:val="Body Text"/>
    <w:basedOn w:val="Normal"/>
    <w:link w:val="BodyTextChar"/>
    <w:uiPriority w:val="99"/>
    <w:pPr>
      <w:spacing w:line="240" w:lineRule="atLeast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Arial" w:hAnsi="Arial" w:cs="Arial"/>
      <w:kern w:val="18"/>
      <w:lang w:eastAsia="en-US"/>
    </w:rPr>
  </w:style>
  <w:style w:type="paragraph" w:styleId="Closing">
    <w:name w:val="Closing"/>
    <w:basedOn w:val="Normal"/>
    <w:next w:val="Signature"/>
    <w:link w:val="ClosingChar"/>
    <w:uiPriority w:val="99"/>
    <w:pPr>
      <w:keepNext/>
      <w:spacing w:after="120" w:line="240" w:lineRule="atLeast"/>
    </w:pPr>
  </w:style>
  <w:style w:type="character" w:customStyle="1" w:styleId="ClosingChar">
    <w:name w:val="Closing Char"/>
    <w:basedOn w:val="DefaultParagraphFont"/>
    <w:link w:val="Closing"/>
    <w:uiPriority w:val="99"/>
    <w:semiHidden/>
    <w:locked/>
    <w:rPr>
      <w:rFonts w:ascii="Arial" w:hAnsi="Arial" w:cs="Arial"/>
      <w:kern w:val="18"/>
      <w:lang w:eastAsia="en-US"/>
    </w:rPr>
  </w:style>
  <w:style w:type="paragraph" w:styleId="Signature">
    <w:name w:val="Signature"/>
    <w:basedOn w:val="Normal"/>
    <w:next w:val="Normal"/>
    <w:link w:val="SignatureChar"/>
    <w:uiPriority w:val="99"/>
    <w:pPr>
      <w:keepNext/>
      <w:spacing w:before="880" w:line="240" w:lineRule="atLeast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locked/>
    <w:rPr>
      <w:rFonts w:ascii="Arial" w:hAnsi="Arial" w:cs="Arial"/>
      <w:kern w:val="18"/>
      <w:lang w:eastAsia="en-US"/>
    </w:rPr>
  </w:style>
  <w:style w:type="paragraph" w:styleId="Date">
    <w:name w:val="Date"/>
    <w:basedOn w:val="Normal"/>
    <w:next w:val="InsideAddressName"/>
    <w:link w:val="DateChar"/>
    <w:uiPriority w:val="99"/>
    <w:pPr>
      <w:spacing w:after="22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Pr>
      <w:rFonts w:ascii="Arial" w:hAnsi="Arial" w:cs="Arial"/>
      <w:kern w:val="18"/>
      <w:lang w:eastAsia="en-US"/>
    </w:rPr>
  </w:style>
  <w:style w:type="paragraph" w:customStyle="1" w:styleId="InsideAddress">
    <w:name w:val="Inside Address"/>
    <w:basedOn w:val="Normal"/>
    <w:uiPriority w:val="99"/>
    <w:pPr>
      <w:spacing w:line="240" w:lineRule="atLeast"/>
    </w:pPr>
  </w:style>
  <w:style w:type="paragraph" w:customStyle="1" w:styleId="InsideAddressName">
    <w:name w:val="Inside Address Name"/>
    <w:basedOn w:val="InsideAddress"/>
    <w:next w:val="InsideAddress"/>
    <w:uiPriority w:val="99"/>
    <w:pPr>
      <w:spacing w:before="220"/>
    </w:p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locked/>
    <w:rPr>
      <w:rFonts w:cs="Times New Roman"/>
      <w:kern w:val="18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Arial" w:hAnsi="Arial" w:cs="Arial"/>
      <w:kern w:val="1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kern w:val="18"/>
      <w:sz w:val="16"/>
      <w:szCs w:val="16"/>
      <w:lang w:eastAsia="en-US"/>
    </w:rPr>
  </w:style>
  <w:style w:type="character" w:customStyle="1" w:styleId="MessageHeaderLabel">
    <w:name w:val="Message Header Label"/>
    <w:uiPriority w:val="99"/>
    <w:rPr>
      <w:rFonts w:ascii="Arial" w:hAnsi="Arial"/>
      <w:sz w:val="22"/>
    </w:rPr>
  </w:style>
  <w:style w:type="character" w:styleId="FollowedHyperlink">
    <w:name w:val="FollowedHyperlink"/>
    <w:basedOn w:val="DefaultParagraphFont"/>
    <w:uiPriority w:val="99"/>
    <w:rsid w:val="006B6268"/>
    <w:rPr>
      <w:rFonts w:cs="Times New Roman"/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B76FB"/>
    <w:pPr>
      <w:autoSpaceDE/>
      <w:autoSpaceDN/>
      <w:jc w:val="left"/>
    </w:pPr>
    <w:rPr>
      <w:rFonts w:ascii="Calibri" w:hAnsi="Calibri" w:cstheme="minorBidi"/>
      <w:color w:val="4F81BD" w:themeColor="accent1"/>
      <w:kern w:val="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0B76FB"/>
    <w:rPr>
      <w:rFonts w:ascii="Calibri" w:hAnsi="Calibri" w:cstheme="minorBidi"/>
      <w:color w:val="4F81BD" w:themeColor="accent1"/>
      <w:sz w:val="21"/>
      <w:szCs w:val="21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E20E1"/>
    <w:pPr>
      <w:autoSpaceDE/>
      <w:autoSpaceDN/>
      <w:spacing w:before="100" w:beforeAutospacing="1" w:after="100" w:afterAutospacing="1"/>
      <w:jc w:val="left"/>
    </w:pPr>
    <w:rPr>
      <w:rFonts w:ascii="Times New Roman" w:hAnsi="Times New Roman" w:cs="Times New Roman"/>
      <w:kern w:val="0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rsid w:val="00453D66"/>
    <w:rPr>
      <w:rFonts w:ascii="Arial" w:hAnsi="Arial" w:cs="Arial"/>
      <w:b/>
      <w:bCs/>
      <w:szCs w:val="26"/>
      <w:lang w:eastAsia="en-US"/>
    </w:rPr>
  </w:style>
  <w:style w:type="paragraph" w:styleId="FootnoteText">
    <w:name w:val="footnote text"/>
    <w:basedOn w:val="Normal"/>
    <w:link w:val="FootnoteTextChar"/>
    <w:semiHidden/>
    <w:rsid w:val="00453D66"/>
    <w:pPr>
      <w:autoSpaceDE/>
      <w:autoSpaceDN/>
      <w:spacing w:before="60" w:after="60"/>
      <w:jc w:val="left"/>
    </w:pPr>
    <w:rPr>
      <w:rFonts w:cs="Times New Roman"/>
      <w:kern w:val="0"/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453D66"/>
    <w:rPr>
      <w:rFonts w:ascii="Arial" w:hAnsi="Arial"/>
      <w:sz w:val="16"/>
      <w:szCs w:val="20"/>
      <w:lang w:eastAsia="en-US"/>
    </w:rPr>
  </w:style>
  <w:style w:type="paragraph" w:customStyle="1" w:styleId="TableData">
    <w:name w:val="Table Data"/>
    <w:basedOn w:val="Normal"/>
    <w:rsid w:val="008D6241"/>
    <w:pPr>
      <w:autoSpaceDE/>
      <w:autoSpaceDN/>
      <w:spacing w:before="120" w:after="120"/>
      <w:jc w:val="left"/>
    </w:pPr>
    <w:rPr>
      <w:rFonts w:cs="Times New Roman"/>
      <w:kern w:val="0"/>
      <w:szCs w:val="24"/>
    </w:rPr>
  </w:style>
  <w:style w:type="table" w:styleId="TableGrid">
    <w:name w:val="Table Grid"/>
    <w:basedOn w:val="TableNormal"/>
    <w:uiPriority w:val="59"/>
    <w:rsid w:val="008D62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">
    <w:name w:val="Footnote"/>
    <w:basedOn w:val="FootnoteText"/>
    <w:rsid w:val="00070331"/>
    <w:pPr>
      <w:spacing w:before="0" w:after="0"/>
      <w:ind w:left="720"/>
      <w:jc w:val="right"/>
    </w:pPr>
    <w:rPr>
      <w:sz w:val="20"/>
    </w:rPr>
  </w:style>
  <w:style w:type="character" w:styleId="Strong">
    <w:name w:val="Strong"/>
    <w:basedOn w:val="DefaultParagraphFont"/>
    <w:uiPriority w:val="22"/>
    <w:qFormat/>
    <w:rsid w:val="006E32DF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C621AF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C621AF"/>
    <w:pPr>
      <w:autoSpaceDE w:val="0"/>
      <w:autoSpaceDN w:val="0"/>
      <w:spacing w:after="0" w:line="240" w:lineRule="auto"/>
      <w:jc w:val="both"/>
    </w:pPr>
    <w:rPr>
      <w:rFonts w:asciiTheme="minorHAnsi" w:hAnsiTheme="minorHAnsi" w:cs="Arial"/>
      <w:kern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17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30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30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30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30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30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30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30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irwave@imperial.ac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hra.nhs.uk/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f1f7590-eca9-4ad7-8362-135de799364c"/>
    <lcf76f155ced4ddcb4097134ff3c332f xmlns="0d463d6d-114d-4260-ba71-9388bf70892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BF811BA4FDC04AA2BDB64978F9726F" ma:contentTypeVersion="17" ma:contentTypeDescription="Create a new document." ma:contentTypeScope="" ma:versionID="8409c89afec7af0e7b8aed63527dfb09">
  <xsd:schema xmlns:xsd="http://www.w3.org/2001/XMLSchema" xmlns:xs="http://www.w3.org/2001/XMLSchema" xmlns:p="http://schemas.microsoft.com/office/2006/metadata/properties" xmlns:ns2="0d463d6d-114d-4260-ba71-9388bf708929" xmlns:ns3="6f1f7590-eca9-4ad7-8362-135de799364c" targetNamespace="http://schemas.microsoft.com/office/2006/metadata/properties" ma:root="true" ma:fieldsID="6c2cb31be26ea03f09d0fb272c73de16" ns2:_="" ns3:_="">
    <xsd:import namespace="0d463d6d-114d-4260-ba71-9388bf708929"/>
    <xsd:import namespace="6f1f7590-eca9-4ad7-8362-135de79936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463d6d-114d-4260-ba71-9388bf7089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4661dae-d6df-48fc-a54e-a577d2899e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1f7590-eca9-4ad7-8362-135de7993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f4c7a7b-a8e3-4d95-bbf4-46348a7d5fe3}" ma:internalName="TaxCatchAll" ma:showField="CatchAllData" ma:web="6f1f7590-eca9-4ad7-8362-135de79936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2A16C-E928-4B60-9228-42EDA301AAC0}">
  <ds:schemaRefs>
    <ds:schemaRef ds:uri="http://schemas.microsoft.com/office/2006/metadata/properties"/>
    <ds:schemaRef ds:uri="http://schemas.microsoft.com/office/infopath/2007/PartnerControls"/>
    <ds:schemaRef ds:uri="6f1f7590-eca9-4ad7-8362-135de799364c"/>
    <ds:schemaRef ds:uri="0d463d6d-114d-4260-ba71-9388bf708929"/>
  </ds:schemaRefs>
</ds:datastoreItem>
</file>

<file path=customXml/itemProps2.xml><?xml version="1.0" encoding="utf-8"?>
<ds:datastoreItem xmlns:ds="http://schemas.openxmlformats.org/officeDocument/2006/customXml" ds:itemID="{86DA0B3B-AD0F-4D4E-8EDE-B3D74D9D6F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463d6d-114d-4260-ba71-9388bf708929"/>
    <ds:schemaRef ds:uri="6f1f7590-eca9-4ad7-8362-135de79936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469CD3-D5F6-4E2F-860F-3422FF3A1EA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5D192F6-73FE-4DED-A3F0-F134EB942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16 December 2002</vt:lpstr>
    </vt:vector>
  </TitlesOfParts>
  <Company>Imperial College</Company>
  <LinksUpToDate>false</LinksUpToDate>
  <CharactersWithSpaces>1904</CharactersWithSpaces>
  <SharedDoc>false</SharedDoc>
  <HLinks>
    <vt:vector size="18" baseType="variant">
      <vt:variant>
        <vt:i4>4653088</vt:i4>
      </vt:variant>
      <vt:variant>
        <vt:i4>6</vt:i4>
      </vt:variant>
      <vt:variant>
        <vt:i4>0</vt:i4>
      </vt:variant>
      <vt:variant>
        <vt:i4>5</vt:i4>
      </vt:variant>
      <vt:variant>
        <vt:lpwstr>mailto:airwave@imperial.ac.uk</vt:lpwstr>
      </vt:variant>
      <vt:variant>
        <vt:lpwstr/>
      </vt:variant>
      <vt:variant>
        <vt:i4>6422651</vt:i4>
      </vt:variant>
      <vt:variant>
        <vt:i4>3</vt:i4>
      </vt:variant>
      <vt:variant>
        <vt:i4>0</vt:i4>
      </vt:variant>
      <vt:variant>
        <vt:i4>5</vt:i4>
      </vt:variant>
      <vt:variant>
        <vt:lpwstr>https://www.hra.nhs.uk/information-about-patients/</vt:lpwstr>
      </vt:variant>
      <vt:variant>
        <vt:lpwstr/>
      </vt:variant>
      <vt:variant>
        <vt:i4>4653088</vt:i4>
      </vt:variant>
      <vt:variant>
        <vt:i4>0</vt:i4>
      </vt:variant>
      <vt:variant>
        <vt:i4>0</vt:i4>
      </vt:variant>
      <vt:variant>
        <vt:i4>5</vt:i4>
      </vt:variant>
      <vt:variant>
        <vt:lpwstr>mailto:airwave@imperial.ac.uk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 December 2002</dc:title>
  <dc:subject/>
  <dc:creator>sas35</dc:creator>
  <cp:keywords/>
  <cp:lastModifiedBy>Bennet, Kimberley N</cp:lastModifiedBy>
  <cp:revision>13</cp:revision>
  <cp:lastPrinted>2018-01-05T21:51:00Z</cp:lastPrinted>
  <dcterms:created xsi:type="dcterms:W3CDTF">2024-07-11T16:37:00Z</dcterms:created>
  <dcterms:modified xsi:type="dcterms:W3CDTF">2025-02-25T11:29:00Z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0x0101001FBF811BA4FDC04AA2BDB64978F9726F</vt:lpwstr>
  </property>
  <property fmtid="{D5CDD505-2E9C-101B-9397-08002B2CF9AE}" pid="3" name="MediaServiceImageTags">
    <vt:lpwstr/>
  </property>
</Properties>
</file>